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青海湖、班公湖和令戈错稳定氢同位素记录</w:t>
      </w:r>
    </w:p>
    <w:p>
      <w:r>
        <w:rPr>
          <w:sz w:val="22"/>
        </w:rPr>
        <w:t>英文标题：Stable hydrogen isotope records of Qinghai Lake，Bangong Co and Lingge Co</w:t>
      </w:r>
    </w:p>
    <w:p>
      <w:r>
        <w:rPr>
          <w:sz w:val="32"/>
        </w:rPr>
        <w:t>1、摘要</w:t>
      </w:r>
    </w:p>
    <w:p>
      <w:pPr>
        <w:ind w:firstLine="432"/>
      </w:pPr>
      <w:r>
        <w:rPr>
          <w:sz w:val="22"/>
        </w:rPr>
        <w:t>不同大气环流系统输送的水汽同位素存在差异，而青藏高原降水受季风和西风环流影响，响应气候环境变化十分敏感。湖泊沉积物中叶蜡氢同位素提供了一种手段可用于恢复过去降水信息。作者提供的青藏高原东西部不同湖泊（青海湖、令戈错、班公湖）沉积物稳定氢同位素记录重建了过去两万年以来青藏高原东西部降水同位素变化，研究了晚更新世以来夏季风和西风急流对青藏高原水汽的影响，也为重建过去青藏高原古气候环境变化提供了重要的基础数据。</w:t>
      </w:r>
    </w:p>
    <w:p>
      <w:r>
        <w:rPr>
          <w:sz w:val="32"/>
        </w:rPr>
        <w:t>2、关键词</w:t>
      </w:r>
    </w:p>
    <w:p>
      <w:pPr>
        <w:ind w:left="432"/>
      </w:pPr>
      <w:r>
        <w:rPr>
          <w:sz w:val="22"/>
        </w:rPr>
        <w:t>主题关键词：</w:t>
      </w:r>
      <w:r>
        <w:rPr>
          <w:sz w:val="22"/>
        </w:rPr>
        <w:t>其他</w:t>
      </w:r>
      <w:r>
        <w:t>,</w:t>
      </w:r>
      <w:r>
        <w:rPr>
          <w:sz w:val="22"/>
        </w:rPr>
        <w:t>古气候重建</w:t>
        <w:br/>
      </w:r>
      <w:r>
        <w:rPr>
          <w:sz w:val="22"/>
        </w:rPr>
        <w:t>学科关键词：</w:t>
      </w:r>
      <w:r>
        <w:rPr>
          <w:sz w:val="22"/>
        </w:rPr>
        <w:t>古环境</w:t>
        <w:br/>
      </w:r>
      <w:r>
        <w:rPr>
          <w:sz w:val="22"/>
        </w:rPr>
        <w:t>地点关键词：</w:t>
      </w:r>
      <w:r>
        <w:rPr>
          <w:sz w:val="22"/>
        </w:rPr>
        <w:t>青海湖，班公湖，令戈错</w:t>
        <w:br/>
      </w:r>
      <w:r>
        <w:rPr>
          <w:sz w:val="22"/>
        </w:rPr>
        <w:t>时间关键词：</w:t>
      </w:r>
      <w:r>
        <w:rPr>
          <w:sz w:val="22"/>
        </w:rPr>
        <w:t>两万年</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北：37.12</w:t>
            </w:r>
          </w:p>
        </w:tc>
        <w:tc>
          <w:tcPr>
            <w:tcW w:type="dxa" w:w="2880"/>
          </w:tcPr>
          <w:p>
            <w:r>
              <w:t>-</w:t>
            </w:r>
          </w:p>
        </w:tc>
      </w:tr>
      <w:tr>
        <w:tc>
          <w:tcPr>
            <w:tcW w:type="dxa" w:w="2880"/>
          </w:tcPr>
          <w:p>
            <w:r>
              <w:t>西：79.56</w:t>
            </w:r>
          </w:p>
        </w:tc>
        <w:tc>
          <w:tcPr>
            <w:tcW w:type="dxa" w:w="2880"/>
          </w:tcPr>
          <w:p>
            <w:r>
              <w:t>-</w:t>
            </w:r>
          </w:p>
        </w:tc>
        <w:tc>
          <w:tcPr>
            <w:tcW w:type="dxa" w:w="2880"/>
          </w:tcPr>
          <w:p>
            <w:r>
              <w:t>东：100.45</w:t>
            </w:r>
          </w:p>
        </w:tc>
      </w:tr>
      <w:tr>
        <w:tc>
          <w:tcPr>
            <w:tcW w:type="dxa" w:w="2880"/>
          </w:tcPr>
          <w:p>
            <w:r>
              <w:t>-</w:t>
            </w:r>
          </w:p>
        </w:tc>
        <w:tc>
          <w:tcPr>
            <w:tcW w:type="dxa" w:w="2880"/>
          </w:tcPr>
          <w:p>
            <w:r>
              <w:t>南：33.48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侯居峙. 青海湖、班公湖和令戈错稳定氢同位素记录. 时空三极环境大数据平台, DOI:10.11888/Paleoenv.tpdc.271711, CSTR:18406.11.Paleoenv.tpdc.271711, </w:t>
      </w:r>
      <w:r>
        <w:t>2021</w:t>
      </w:r>
      <w:r>
        <w:t>.[</w:t>
      </w:r>
      <w:r>
        <w:t xml:space="preserve">HOU   Juzhi. Stable hydrogen isotope records of Qinghai Lake，Bangong Co and Lingge Co. A Big Earth Data Platform for Three Poles, DOI:10.11888/Paleoenv.tpdc.271711, CSTR:18406.11.Paleoenv.tpdc.271711, </w:t>
      </w:r>
      <w:r>
        <w:t>2021</w:t>
      </w:r>
      <w:r>
        <w:rPr>
          <w:sz w:val="22"/>
        </w:rPr>
        <w:t>]</w:t>
      </w:r>
    </w:p>
    <w:p>
      <w:pPr>
        <w:ind w:left="432"/>
      </w:pPr>
      <w:r>
        <w:rPr>
          <w:sz w:val="22"/>
        </w:rPr>
        <w:t xml:space="preserve">文章的引用: </w:t>
      </w:r>
    </w:p>
    <w:p>
      <w:pPr>
        <w:ind w:left="864"/>
      </w:pPr>
      <w:r>
        <w:t>Hou, J., D'Andrea, W. J., Wang, M., He, Y., &amp; Liang, J. (2017). Influence of the Indian monsoon and the subtropical jet on climate change on the Tibetan Plateau since the late Pleistocene. Quaternary Science Reviews, 163, 84-94. doi:10.1016/j.quascirev.2017.03.013</w:t>
        <w:br/>
        <w:br/>
      </w:r>
      <w:r>
        <w:t>He, Y., Hou, J. Z., Brown, E. T., Xie, S. Y., &amp; Bao, Z. Y. (2018). Timing of the Indian Summer Monsoon onset during the early Holocene: Evidence from a sediment core at Linggo Co, central Tibetan Plateau. Holocene, 28(5), 755-766. doi:10.1177/0959683617744267</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侯居峙</w:t>
        <w:br/>
      </w:r>
      <w:r>
        <w:rPr>
          <w:sz w:val="22"/>
        </w:rPr>
        <w:t xml:space="preserve">单位: </w:t>
      </w:r>
      <w:r>
        <w:rPr>
          <w:sz w:val="22"/>
        </w:rPr>
        <w:t>中国科学院青藏高原研究所</w:t>
        <w:br/>
      </w:r>
      <w:r>
        <w:rPr>
          <w:sz w:val="22"/>
        </w:rPr>
        <w:t xml:space="preserve">电子邮件: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