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青海省海南州空气质量监测月报（2015-2020）</w:t>
      </w:r>
    </w:p>
    <w:p>
      <w:r>
        <w:rPr>
          <w:sz w:val="22"/>
        </w:rPr>
        <w:t>英文标题：Monthly report of air quality monitoring in Hainan prefecture of Qinghai Province (2015-2020)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南州2015年、2017-2020年空气质量监测月报。数据整理自海南州生态环境局。数据集包含4个数据表，分别为：2020.5、2020.6、2020.7、2020.8的海南州空气质量月报，数据表结构相同。还包含34个文本文件。</w:t>
        <w:br/>
        <w:t>每个数据表共有5个字段，例如2020年5月海南州空气质量月报：</w:t>
        <w:br/>
        <w:t>字段1：排名</w:t>
        <w:br/>
        <w:t>字段2：地区</w:t>
        <w:br/>
        <w:t>字段3：主要污染物</w:t>
        <w:br/>
        <w:t>字段4：环境空气质量综合指数</w:t>
        <w:br/>
        <w:t>数据记录分贵南、贵德、同德、兴海、共和五个县区域统计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海南州</w:t>
        <w:br/>
      </w:r>
      <w:r>
        <w:rPr>
          <w:sz w:val="22"/>
        </w:rPr>
        <w:t>时间关键词：</w:t>
      </w:r>
      <w:r>
        <w:rPr>
          <w:sz w:val="22"/>
        </w:rPr>
        <w:t>2015-2020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海南州生态环境局. 青海省海南州空气质量监测月报（2015-2020）. 时空三极环境大数据平台, </w:t>
      </w:r>
      <w:r>
        <w:t>2021</w:t>
      </w:r>
      <w:r>
        <w:t>.[</w:t>
      </w:r>
      <w:r>
        <w:t xml:space="preserve">Ecological Environment Bureau of Hainan Prefecture. Monthly report of air quality monitoring in Hainan prefecture of Qinghai Province (2015-2020).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海南州生态环境局</w:t>
        <w:br/>
      </w:r>
      <w:r>
        <w:rPr>
          <w:sz w:val="22"/>
        </w:rPr>
        <w:t xml:space="preserve">单位: </w:t>
      </w:r>
      <w:r>
        <w:rPr>
          <w:sz w:val="22"/>
        </w:rPr>
        <w:t>海南州生态环境局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