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青海省电信业务基本情况（1952-2020）</w:t>
      </w:r>
    </w:p>
    <w:p>
      <w:r>
        <w:rPr>
          <w:sz w:val="22"/>
        </w:rPr>
        <w:t>英文标题：Basic situation of telecom business in Qinghai Province (1952-2020)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1952-2020年青海省电信业务基本情况的统计数据，数据是按照已通电话的行政村（个）、已通电话的自然村（个）、３Ｇ网络覆盖的（县）市（个）、３Ｇ网络覆盖的乡（镇）（个）、４Ｇ网络覆盖的（县）市（个）、４Ｇ网络覆盖的乡（镇）（个）、互联网宽带接入普及率（％）、家庭互联网宽带接入普及率（％）、互联网宽带接入通达的乡（镇）（个）、互联网宽带接入通达的行政村（个）来划分的。数据整理自青海省统计局发布的青海省统计年鉴。数据集包含17个数据表，数据表结构不相同。例如2018年的数据表共有4个字段：</w:t>
        <w:br/>
        <w:t>字段1：指标</w:t>
        <w:br/>
        <w:t>字段2：Item</w:t>
        <w:br/>
        <w:t>字段3：数量</w:t>
        <w:br/>
        <w:t>字段4：占全省比重%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</w:r>
      <w:r>
        <w:t>,</w:t>
      </w:r>
      <w:r>
        <w:rPr>
          <w:sz w:val="22"/>
        </w:rPr>
        <w:t>邮电通信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1952-2020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3.文件大小：0.219MB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1951-12-31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青海省电信业务基本情况（1952-2020）. 时空三极环境大数据平台, </w:t>
      </w:r>
      <w:r>
        <w:t>2021</w:t>
      </w:r>
      <w:r>
        <w:t>.[</w:t>
      </w:r>
      <w:r>
        <w:t xml:space="preserve">Qinghai Provincial Bureau of Statistics. Basic situation of telecom business in Qinghai Province (1952-2020).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