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青海省限额以上批发零售贸易业商品购进、销售、库存总额（1998-2011）</w:t>
      </w:r>
    </w:p>
    <w:p>
      <w:r>
        <w:rPr>
          <w:sz w:val="22"/>
        </w:rPr>
        <w:t>英文标题：Total purchase, sales and inventory of commodities in wholesale and retail trade above Designated Size in Qinghai Province (1998-2011)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-2011年青海省限额以上批发零售贸易业商品购进、销售、库存总额，数据是按年份进行划分的。数据整理自青海省统计局发布的青海省统计年鉴。数据集包含14个数据表，各数据表结构相同。例如2001年的数据表共有8个字段：</w:t>
        <w:br/>
        <w:t>字段1：法人企业数</w:t>
        <w:br/>
        <w:t>字段2：活动单位数</w:t>
        <w:br/>
        <w:t>字段3：购进总额</w:t>
        <w:br/>
        <w:t>字段4：销售总额</w:t>
        <w:br/>
        <w:t>字段5：批发</w:t>
        <w:br/>
        <w:t>字段6：出口</w:t>
        <w:br/>
        <w:t>字段7：零售</w:t>
        <w:br/>
        <w:t>字段8：年末库存总额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购进、销售、库存总额</w:t>
      </w:r>
      <w:r>
        <w:t>,</w:t>
      </w:r>
      <w:r>
        <w:rPr>
          <w:sz w:val="22"/>
        </w:rPr>
        <w:t>批发零售业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3.文件大小：0.283MB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青海省限额以上批发零售贸易业商品购进、销售、库存总额（1998-2011）. 时空三极环境大数据平台, </w:t>
      </w:r>
      <w:r>
        <w:t>2021</w:t>
      </w:r>
      <w:r>
        <w:t>.[</w:t>
      </w:r>
      <w:r>
        <w:t xml:space="preserve">Qinghai Provincial Bureau of Statistics. Total purchase, sales and inventory of commodities in wholesale and retail trade above Designated Size in Qinghai Province (1998-2011).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