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甘青地区主要家养动物表型数据甘肃省白银市靖远县（2021）</w:t>
      </w:r>
    </w:p>
    <w:p>
      <w:r>
        <w:rPr>
          <w:sz w:val="22"/>
        </w:rPr>
        <w:t>英文标题：Phenotypic data of main domestic animals in Gansu Qinghai region Jingyuan County, Baiyin City, Gansu Province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2021年5月子子课题3在甘肃省白银市靖远县开展家养动物遗传资源调查与采集工作。本次科考共采集当地滩羊耳组织156份、山羊耳组织44份、藏羊耳组织25份，共计225份。同时记录了个体的体长、体高、体重、出生日期、采集日期、年龄、性别等信息，拍摄了个体照片，并通过问卷调查的方式获得了饲养方式、饲养食物情况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西：104.2166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2021-05-26 16:00:00+00:00</w:t>
      </w:r>
      <w:r>
        <w:rPr>
          <w:sz w:val="22"/>
        </w:rPr>
        <w:t>--</w:t>
      </w:r>
      <w:r>
        <w:rPr>
          <w:sz w:val="22"/>
        </w:rPr>
        <w:t>2021-05-26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田菲. 甘青地区主要家养动物表型数据甘肃省白银市靖远县（2021）. 时空三极环境大数据平台, DOI:10.11888/HumanNat.tpdc.271889, CSTR:18406.11.HumanNat.tpdc.271889, </w:t>
      </w:r>
      <w:r>
        <w:t>2021</w:t>
      </w:r>
      <w:r>
        <w:t>.[</w:t>
      </w:r>
      <w:r>
        <w:t xml:space="preserve">TIAN Fei. Phenotypic data of main domestic animals in Gansu Qinghai region Jingyuan County, Baiyin City, Gansu Province (2021). A Big Earth Data Platform for Three Poles, DOI:10.11888/HumanNat.tpdc.271889, CSTR:18406.11.HumanNat.tpdc.271889,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田菲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tianfei@nwipb.cas.cn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