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雅鲁藏布江流域松散沉积物野外科考记录及照片数据集（2019-2020）</w:t>
      </w:r>
    </w:p>
    <w:p>
      <w:r>
        <w:rPr>
          <w:sz w:val="22"/>
        </w:rPr>
        <w:t>英文标题：Geological records and photograph dataset of Quaternary sediments during the Tibetan Scientific Expedition in Yarlung Tsangpo River Basin (2019-2020)</w:t>
      </w:r>
    </w:p>
    <w:p>
      <w:r>
        <w:rPr>
          <w:sz w:val="32"/>
        </w:rPr>
        <w:t>1、摘要</w:t>
      </w:r>
    </w:p>
    <w:p>
      <w:pPr>
        <w:ind w:firstLine="432"/>
      </w:pPr>
      <w:r>
        <w:rPr>
          <w:sz w:val="22"/>
        </w:rPr>
        <w:t>雅鲁藏布江流域内第四纪松散沉积物广泛分布，类型丰富，对雅江全流域共包含16个子流域在内的松散沉积物进行了详细的野外地质考察，考察范围包括西藏自治区浪卡子县、江孜县、康马县、萨迦县、拉孜县、仲巴县、萨嘎县、昂仁县、谢通门县、南木林县、加查县、波密县、墨脱县、墨竹工卡县等及其周边地区。该数据集记录了对雅鲁藏布江全流域不同类型第四纪松散沉积物开展野外地质考察的工作日志、野外工作照以及地质剖面照片。考察了包括16条松散沉积物剖面和40处松散沉积物遥感解译标志样本点。查明雅江流域内第四纪松散沉积物的时空展布与变化机理对揭示水系演变、高原生态环境监测与保护、水土保持、自然灾害预警与防治、重大基础工程建设等具有重要意义。</w:t>
      </w:r>
    </w:p>
    <w:p>
      <w:r>
        <w:rPr>
          <w:sz w:val="32"/>
        </w:rPr>
        <w:t>2、关键词</w:t>
      </w:r>
    </w:p>
    <w:p>
      <w:pPr>
        <w:ind w:left="432"/>
      </w:pPr>
      <w:r>
        <w:rPr>
          <w:sz w:val="22"/>
        </w:rPr>
        <w:t>主题关键词：</w:t>
      </w:r>
      <w:r>
        <w:rPr>
          <w:sz w:val="22"/>
        </w:rPr>
        <w:t>松散沉积物</w:t>
      </w:r>
      <w:r>
        <w:t>,</w:t>
      </w:r>
      <w:r>
        <w:rPr>
          <w:sz w:val="22"/>
        </w:rPr>
        <w:t>土地利用/覆盖</w:t>
      </w:r>
      <w:r>
        <w:t>,</w:t>
      </w:r>
      <w:r>
        <w:rPr>
          <w:sz w:val="22"/>
        </w:rPr>
        <w:t>岩石/矿物</w:t>
      </w:r>
      <w:r>
        <w:t>,</w:t>
      </w:r>
      <w:r>
        <w:rPr>
          <w:sz w:val="22"/>
        </w:rPr>
        <w:t>沉积物</w:t>
        <w:br/>
      </w:r>
      <w:r>
        <w:rPr>
          <w:sz w:val="22"/>
        </w:rPr>
        <w:t>学科关键词：</w:t>
      </w:r>
      <w:r>
        <w:rPr>
          <w:sz w:val="22"/>
        </w:rPr>
        <w:t>陆地表层</w:t>
      </w:r>
      <w:r>
        <w:t>,</w:t>
      </w:r>
      <w:r>
        <w:rPr>
          <w:sz w:val="22"/>
        </w:rPr>
        <w:t>固体地球</w:t>
        <w:br/>
      </w:r>
      <w:r>
        <w:rPr>
          <w:sz w:val="22"/>
        </w:rPr>
        <w:t>地点关键词：</w:t>
      </w:r>
      <w:r>
        <w:rPr>
          <w:sz w:val="22"/>
        </w:rPr>
        <w:t>雅鲁藏布江</w:t>
        <w:br/>
      </w:r>
      <w:r>
        <w:rPr>
          <w:sz w:val="22"/>
        </w:rPr>
        <w:t>时间关键词：</w:t>
      </w:r>
      <w:r>
        <w:rPr>
          <w:sz w:val="22"/>
        </w:rPr>
        <w:t>第四纪</w:t>
      </w:r>
    </w:p>
    <w:p>
      <w:r>
        <w:rPr>
          <w:sz w:val="32"/>
        </w:rPr>
        <w:t>3、数据细节</w:t>
      </w:r>
    </w:p>
    <w:p>
      <w:pPr>
        <w:ind w:left="432"/>
      </w:pPr>
      <w:r>
        <w:rPr>
          <w:sz w:val="22"/>
        </w:rPr>
        <w:t>1.比例尺：None</w:t>
      </w:r>
    </w:p>
    <w:p>
      <w:pPr>
        <w:ind w:left="432"/>
      </w:pPr>
      <w:r>
        <w:rPr>
          <w:sz w:val="22"/>
        </w:rPr>
        <w:t>2.投影：</w:t>
      </w:r>
    </w:p>
    <w:p>
      <w:pPr>
        <w:ind w:left="432"/>
      </w:pPr>
      <w:r>
        <w:rPr>
          <w:sz w:val="22"/>
        </w:rPr>
        <w:t>3.文件大小：887.0MB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北：31.28</w:t>
            </w:r>
          </w:p>
        </w:tc>
        <w:tc>
          <w:tcPr>
            <w:tcW w:type="dxa" w:w="2880"/>
          </w:tcPr>
          <w:p>
            <w:r>
              <w:t>-</w:t>
            </w:r>
          </w:p>
        </w:tc>
      </w:tr>
      <w:tr>
        <w:tc>
          <w:tcPr>
            <w:tcW w:type="dxa" w:w="2880"/>
          </w:tcPr>
          <w:p>
            <w:r>
              <w:t>西：82.01</w:t>
            </w:r>
          </w:p>
        </w:tc>
        <w:tc>
          <w:tcPr>
            <w:tcW w:type="dxa" w:w="2880"/>
          </w:tcPr>
          <w:p>
            <w:r>
              <w:t>-</w:t>
            </w:r>
          </w:p>
        </w:tc>
        <w:tc>
          <w:tcPr>
            <w:tcW w:type="dxa" w:w="2880"/>
          </w:tcPr>
          <w:p>
            <w:r>
              <w:t>东：97.1</w:t>
            </w:r>
          </w:p>
        </w:tc>
      </w:tr>
      <w:tr>
        <w:tc>
          <w:tcPr>
            <w:tcW w:type="dxa" w:w="2880"/>
          </w:tcPr>
          <w:p>
            <w:r>
              <w:t>-</w:t>
            </w:r>
          </w:p>
        </w:tc>
        <w:tc>
          <w:tcPr>
            <w:tcW w:type="dxa" w:w="2880"/>
          </w:tcPr>
          <w:p>
            <w:r>
              <w:t>南：27.81</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林志鹏, 韩中鹏, 王成善, 白雅俪格, 王新航, 张建, 马星铎, 胡太宇. 雅鲁藏布江流域松散沉积物野外科考记录及照片数据集（2019-2020）. 时空三极环境大数据平台, DOI:10.11888/Geogra.tpdc.271453, CSTR:18406.11.Geogra.tpdc.271453, </w:t>
      </w:r>
      <w:r>
        <w:t>2021</w:t>
      </w:r>
      <w:r>
        <w:t>.[</w:t>
      </w:r>
      <w:r>
        <w:t xml:space="preserve">ZHANG   Jian, LIN   Zhipeng, MA   Xinduo, BAI   Yalige, HU   Taiyu, HAN   Zhongpeng, WANG   Chengshan, WANG   Xinhang. Geological records and photograph dataset of Quaternary sediments during the Tibetan Scientific Expedition in Yarlung Tsangpo River Basin (2019-2020). A Big Earth Data Platform for Three Poles, DOI:10.11888/Geogra.tpdc.271453, CSTR:18406.11.Geogra.tpdc.271453,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林志鹏</w:t>
        <w:br/>
      </w:r>
      <w:r>
        <w:rPr>
          <w:sz w:val="22"/>
        </w:rPr>
        <w:t xml:space="preserve">单位: </w:t>
      </w:r>
      <w:r>
        <w:rPr>
          <w:sz w:val="22"/>
        </w:rPr>
        <w:t>中国地质大学（北京）</w:t>
        <w:br/>
      </w:r>
      <w:r>
        <w:rPr>
          <w:sz w:val="22"/>
        </w:rPr>
        <w:t xml:space="preserve">电子邮件: </w:t>
      </w:r>
      <w:r>
        <w:rPr>
          <w:sz w:val="22"/>
        </w:rPr>
        <w:t>linzhipeng@cugb.edu.cn</w:t>
        <w:br/>
        <w:br/>
      </w:r>
      <w:r>
        <w:rPr>
          <w:sz w:val="22"/>
        </w:rPr>
        <w:t xml:space="preserve">姓名: </w:t>
      </w:r>
      <w:r>
        <w:rPr>
          <w:sz w:val="22"/>
        </w:rPr>
        <w:t>韩中鹏</w:t>
        <w:br/>
      </w:r>
      <w:r>
        <w:rPr>
          <w:sz w:val="22"/>
        </w:rPr>
        <w:t xml:space="preserve">单位: </w:t>
      </w:r>
      <w:r>
        <w:rPr>
          <w:sz w:val="22"/>
        </w:rPr>
        <w:t>中国地质大学（北京）</w:t>
        <w:br/>
      </w:r>
      <w:r>
        <w:rPr>
          <w:sz w:val="22"/>
        </w:rPr>
        <w:t xml:space="preserve">电子邮件: </w:t>
      </w:r>
      <w:r>
        <w:rPr>
          <w:sz w:val="22"/>
        </w:rPr>
        <w:t>hanzp@cugb.edu.cn</w:t>
        <w:br/>
        <w:br/>
      </w:r>
      <w:r>
        <w:rPr>
          <w:sz w:val="22"/>
        </w:rPr>
        <w:t xml:space="preserve">姓名: </w:t>
      </w:r>
      <w:r>
        <w:rPr>
          <w:sz w:val="22"/>
        </w:rPr>
        <w:t>王成善</w:t>
        <w:br/>
      </w:r>
      <w:r>
        <w:rPr>
          <w:sz w:val="22"/>
        </w:rPr>
        <w:t xml:space="preserve">单位: </w:t>
      </w:r>
      <w:r>
        <w:rPr>
          <w:sz w:val="22"/>
        </w:rPr>
        <w:t>中国地质大学（北京）</w:t>
        <w:br/>
      </w:r>
      <w:r>
        <w:rPr>
          <w:sz w:val="22"/>
        </w:rPr>
        <w:t xml:space="preserve">电子邮件: </w:t>
      </w:r>
      <w:r>
        <w:rPr>
          <w:sz w:val="22"/>
        </w:rPr>
        <w:t>chshwang@cugb.edu.cn</w:t>
        <w:br/>
        <w:br/>
      </w:r>
      <w:r>
        <w:rPr>
          <w:sz w:val="22"/>
        </w:rPr>
        <w:t xml:space="preserve">姓名: </w:t>
      </w:r>
      <w:r>
        <w:rPr>
          <w:sz w:val="22"/>
        </w:rPr>
        <w:t>白雅俪格</w:t>
        <w:br/>
      </w:r>
      <w:r>
        <w:rPr>
          <w:sz w:val="22"/>
        </w:rPr>
        <w:t xml:space="preserve">单位: </w:t>
      </w:r>
      <w:r>
        <w:rPr>
          <w:sz w:val="22"/>
        </w:rPr>
        <w:t>中国地质大学（北京）</w:t>
        <w:br/>
      </w:r>
      <w:r>
        <w:rPr>
          <w:sz w:val="22"/>
        </w:rPr>
        <w:t xml:space="preserve">电子邮件: </w:t>
      </w:r>
      <w:r>
        <w:rPr>
          <w:sz w:val="22"/>
        </w:rPr>
        <w:t>yaunxili@126.com</w:t>
        <w:br/>
        <w:br/>
      </w:r>
      <w:r>
        <w:rPr>
          <w:sz w:val="22"/>
        </w:rPr>
        <w:t xml:space="preserve">姓名: </w:t>
      </w:r>
      <w:r>
        <w:rPr>
          <w:sz w:val="22"/>
        </w:rPr>
        <w:t>王新航</w:t>
        <w:br/>
      </w:r>
      <w:r>
        <w:rPr>
          <w:sz w:val="22"/>
        </w:rPr>
        <w:t xml:space="preserve">单位: </w:t>
      </w:r>
      <w:r>
        <w:rPr>
          <w:sz w:val="22"/>
        </w:rPr>
        <w:t>中国地质大学（北京）</w:t>
        <w:br/>
      </w:r>
      <w:r>
        <w:rPr>
          <w:sz w:val="22"/>
        </w:rPr>
        <w:t xml:space="preserve">电子邮件: </w:t>
      </w:r>
      <w:r>
        <w:rPr>
          <w:sz w:val="22"/>
        </w:rPr>
        <w:t>13051822722@163.com</w:t>
        <w:br/>
        <w:br/>
      </w:r>
      <w:r>
        <w:rPr>
          <w:sz w:val="22"/>
        </w:rPr>
        <w:t xml:space="preserve">姓名: </w:t>
      </w:r>
      <w:r>
        <w:rPr>
          <w:sz w:val="22"/>
        </w:rPr>
        <w:t>张建</w:t>
        <w:br/>
      </w:r>
      <w:r>
        <w:rPr>
          <w:sz w:val="22"/>
        </w:rPr>
        <w:t xml:space="preserve">单位: </w:t>
      </w:r>
      <w:r>
        <w:rPr>
          <w:sz w:val="22"/>
        </w:rPr>
        <w:t>中国地质大学（北京）</w:t>
        <w:br/>
      </w:r>
      <w:r>
        <w:rPr>
          <w:sz w:val="22"/>
        </w:rPr>
        <w:t xml:space="preserve">电子邮件: </w:t>
      </w:r>
      <w:r>
        <w:rPr>
          <w:sz w:val="22"/>
        </w:rPr>
        <w:t>1297671615@qq.com</w:t>
        <w:br/>
        <w:br/>
      </w:r>
      <w:r>
        <w:rPr>
          <w:sz w:val="22"/>
        </w:rPr>
        <w:t xml:space="preserve">姓名: </w:t>
      </w:r>
      <w:r>
        <w:rPr>
          <w:sz w:val="22"/>
        </w:rPr>
        <w:t>马星铎</w:t>
        <w:br/>
      </w:r>
      <w:r>
        <w:rPr>
          <w:sz w:val="22"/>
        </w:rPr>
        <w:t xml:space="preserve">单位: </w:t>
      </w:r>
      <w:r>
        <w:rPr>
          <w:sz w:val="22"/>
        </w:rPr>
        <w:t>中国地质大学（北京）</w:t>
        <w:br/>
      </w:r>
      <w:r>
        <w:rPr>
          <w:sz w:val="22"/>
        </w:rPr>
        <w:t xml:space="preserve">电子邮件: </w:t>
      </w:r>
      <w:r>
        <w:rPr>
          <w:sz w:val="22"/>
        </w:rPr>
        <w:t>18618625593707@163.com</w:t>
        <w:br/>
        <w:br/>
      </w:r>
      <w:r>
        <w:rPr>
          <w:sz w:val="22"/>
        </w:rPr>
        <w:t xml:space="preserve">姓名: </w:t>
      </w:r>
      <w:r>
        <w:rPr>
          <w:sz w:val="22"/>
        </w:rPr>
        <w:t>胡太宇</w:t>
        <w:br/>
      </w:r>
      <w:r>
        <w:rPr>
          <w:sz w:val="22"/>
        </w:rPr>
        <w:t xml:space="preserve">单位: </w:t>
      </w:r>
      <w:r>
        <w:rPr>
          <w:sz w:val="22"/>
        </w:rPr>
        <w:t>中国地质大学（北京）</w:t>
        <w:br/>
      </w:r>
      <w:r>
        <w:rPr>
          <w:sz w:val="22"/>
        </w:rPr>
        <w:t xml:space="preserve">电子邮件: </w:t>
      </w:r>
      <w:r>
        <w:rPr>
          <w:sz w:val="22"/>
        </w:rPr>
        <w:t>taiyuhu0109@163.com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