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塔吉克斯坦西帕米尔冰川气象站观测资料（2021）</w:t>
      </w:r>
    </w:p>
    <w:p>
      <w:r>
        <w:rPr>
          <w:sz w:val="22"/>
        </w:rPr>
        <w:t>英文标题：Glacier meteorological data from Wetern Pamir in Tajikstan (2021)</w:t>
      </w:r>
    </w:p>
    <w:p>
      <w:r>
        <w:rPr>
          <w:sz w:val="32"/>
        </w:rPr>
        <w:t>1、摘要</w:t>
      </w:r>
    </w:p>
    <w:p>
      <w:pPr>
        <w:ind w:firstLine="432"/>
      </w:pPr>
      <w:r>
        <w:rPr>
          <w:sz w:val="22"/>
        </w:rPr>
        <w:t>塔吉克斯坦西帕米尔冰川气象站（38°3′15″N，72°16′52″E，3730m），该站为中国气象局乌鲁木齐沙漠气象研究所和塔吉克斯坦国家科学院水问题水能与生态研究所、塔吉克斯坦水文气象局合作建设。观测数据包括逐时气象要素（风向平均值（°）、内风速平均值（m/s）、风速最大时的风向（°）、风速最大值（m/s）、平均气温（℃）、最高气温（℃）、最低气温（℃）、平均相对湿度（%）、最低相对湿度（%）、平均大气压（hPa）、最高大气压（hPa）、最低大气压（hPa））。</w:t>
        <w:br/>
        <w:t>资料时段为2020年12月10日至2021年10月13日</w:t>
        <w:br/>
        <w:t>气象观测资料可以为研究西帕米尔山区气候变化、冰川、水资源之间的关系提供重要基础数据，为塔吉克斯坦阿姆河流域下游经济建设提供重要的数据。</w:t>
      </w:r>
    </w:p>
    <w:p>
      <w:r>
        <w:rPr>
          <w:sz w:val="32"/>
        </w:rPr>
        <w:t>2、关键词</w:t>
      </w:r>
    </w:p>
    <w:p>
      <w:pPr>
        <w:ind w:left="432"/>
      </w:pPr>
      <w:r>
        <w:rPr>
          <w:sz w:val="22"/>
        </w:rPr>
        <w:t>主题关键词：</w:t>
      </w:r>
      <w:r>
        <w:rPr>
          <w:sz w:val="22"/>
        </w:rPr>
        <w:t>温度</w:t>
      </w:r>
      <w:r>
        <w:t>,</w:t>
      </w:r>
      <w:r>
        <w:rPr>
          <w:sz w:val="22"/>
        </w:rPr>
        <w:t>平均气温</w:t>
      </w:r>
      <w:r>
        <w:t>,</w:t>
      </w:r>
      <w:r>
        <w:rPr>
          <w:sz w:val="22"/>
        </w:rPr>
        <w:t>风</w:t>
      </w:r>
      <w:r>
        <w:t>,</w:t>
      </w:r>
      <w:r>
        <w:rPr>
          <w:sz w:val="22"/>
        </w:rPr>
        <w:t>风向</w:t>
      </w:r>
      <w:r>
        <w:t>,</w:t>
      </w:r>
      <w:r>
        <w:rPr>
          <w:sz w:val="22"/>
        </w:rPr>
        <w:t>气压</w:t>
        <w:br/>
      </w:r>
      <w:r>
        <w:rPr>
          <w:sz w:val="22"/>
        </w:rPr>
        <w:t>学科关键词：</w:t>
      </w:r>
      <w:r>
        <w:rPr>
          <w:sz w:val="22"/>
        </w:rPr>
        <w:t>大气</w:t>
        <w:br/>
      </w:r>
      <w:r>
        <w:rPr>
          <w:sz w:val="22"/>
        </w:rPr>
        <w:t>地点关键词：</w:t>
      </w:r>
      <w:r>
        <w:rPr>
          <w:sz w:val="22"/>
        </w:rPr>
        <w:t>帕米尔高原</w:t>
      </w:r>
      <w:r>
        <w:t xml:space="preserve">, </w:t>
      </w:r>
      <w:r>
        <w:rPr>
          <w:sz w:val="22"/>
        </w:rPr>
        <w:t>塔吉克斯坦</w:t>
        <w:br/>
      </w:r>
      <w:r>
        <w:rPr>
          <w:sz w:val="22"/>
        </w:rPr>
        <w:t>时间关键词：</w:t>
      </w:r>
      <w:r>
        <w:rPr>
          <w:sz w:val="22"/>
        </w:rPr>
        <w:t>2021</w:t>
      </w:r>
      <w:r>
        <w:t xml:space="preserve">, </w:t>
      </w:r>
      <w:r>
        <w:rPr>
          <w:sz w:val="22"/>
        </w:rPr>
        <w:t>逐小时</w:t>
      </w:r>
    </w:p>
    <w:p>
      <w:r>
        <w:rPr>
          <w:sz w:val="32"/>
        </w:rPr>
        <w:t>3、数据细节</w:t>
      </w:r>
    </w:p>
    <w:p>
      <w:pPr>
        <w:ind w:left="432"/>
      </w:pPr>
      <w:r>
        <w:rPr>
          <w:sz w:val="22"/>
        </w:rPr>
        <w:t>1.比例尺：None</w:t>
      </w:r>
    </w:p>
    <w:p>
      <w:pPr>
        <w:ind w:left="432"/>
      </w:pPr>
      <w:r>
        <w:rPr>
          <w:sz w:val="22"/>
        </w:rPr>
        <w:t>2.投影：</w:t>
      </w:r>
    </w:p>
    <w:p>
      <w:pPr>
        <w:ind w:left="432"/>
      </w:pPr>
      <w:r>
        <w:rPr>
          <w:sz w:val="22"/>
        </w:rPr>
        <w:t>3.文件大小：0.56MB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w:t>
            </w:r>
          </w:p>
        </w:tc>
        <w:tc>
          <w:tcPr>
            <w:tcW w:type="dxa" w:w="2880"/>
          </w:tcPr>
          <w:p>
            <w:r>
              <w:t>-</w:t>
            </w:r>
          </w:p>
        </w:tc>
      </w:tr>
      <w:tr>
        <w:tc>
          <w:tcPr>
            <w:tcW w:type="dxa" w:w="2880"/>
          </w:tcPr>
          <w:p>
            <w:r>
              <w:t>西：72.0</w:t>
            </w:r>
          </w:p>
        </w:tc>
        <w:tc>
          <w:tcPr>
            <w:tcW w:type="dxa" w:w="2880"/>
          </w:tcPr>
          <w:p>
            <w:r>
              <w:t>-</w:t>
            </w:r>
          </w:p>
        </w:tc>
        <w:tc>
          <w:tcPr>
            <w:tcW w:type="dxa" w:w="2880"/>
          </w:tcPr>
          <w:p>
            <w:r>
              <w:t>东：72.0</w:t>
            </w:r>
          </w:p>
        </w:tc>
      </w:tr>
      <w:tr>
        <w:tc>
          <w:tcPr>
            <w:tcW w:type="dxa" w:w="2880"/>
          </w:tcPr>
          <w:p>
            <w:r>
              <w:t>-</w:t>
            </w:r>
          </w:p>
        </w:tc>
        <w:tc>
          <w:tcPr>
            <w:tcW w:type="dxa" w:w="2880"/>
          </w:tcPr>
          <w:p>
            <w:r>
              <w:t>南：38.0</w:t>
            </w:r>
          </w:p>
        </w:tc>
        <w:tc>
          <w:tcPr>
            <w:tcW w:type="dxa" w:w="2880"/>
          </w:tcPr>
          <w:p>
            <w:r>
              <w:t>-</w:t>
            </w:r>
          </w:p>
        </w:tc>
      </w:tr>
    </w:tbl>
    <w:p>
      <w:r>
        <w:rPr>
          <w:sz w:val="32"/>
        </w:rPr>
        <w:t>5、时间范围</w:t>
      </w:r>
      <w:r>
        <w:rPr>
          <w:sz w:val="22"/>
        </w:rPr>
        <w:t>2020-12-09 16:00:00+00:00</w:t>
      </w:r>
      <w:r>
        <w:rPr>
          <w:sz w:val="22"/>
        </w:rPr>
        <w:t>--</w:t>
      </w:r>
      <w:r>
        <w:rPr>
          <w:sz w:val="22"/>
        </w:rPr>
        <w:t>2021-10-12 16:00:00+00:00</w:t>
      </w:r>
    </w:p>
    <w:p>
      <w:r>
        <w:rPr>
          <w:sz w:val="32"/>
        </w:rPr>
        <w:t>6、引用方式</w:t>
      </w:r>
    </w:p>
    <w:p>
      <w:pPr>
        <w:ind w:left="432"/>
      </w:pPr>
      <w:r>
        <w:rPr>
          <w:sz w:val="22"/>
        </w:rPr>
        <w:t xml:space="preserve">数据的引用: </w:t>
      </w:r>
    </w:p>
    <w:p>
      <w:pPr>
        <w:ind w:left="432" w:firstLine="432"/>
      </w:pPr>
      <w:r>
        <w:t xml:space="preserve">霍文. 塔吉克斯坦西帕米尔冰川气象站观测资料（2021）. 时空三极环境大数据平台, DOI:10.11888/Atmos.tpdc.272409, CSTR:18406.11.Atmos.tpdc.272409, </w:t>
      </w:r>
      <w:r>
        <w:t>2022</w:t>
      </w:r>
      <w:r>
        <w:t>.[</w:t>
      </w:r>
      <w:r>
        <w:t xml:space="preserve">HUO Wen. Glacier meteorological data from Wetern Pamir in Tajikstan (2021). A Big Earth Data Platform for Three Poles, DOI:10.11888/Atmos.tpdc.272409, CSTR:18406.11.Atmos.tpdc.272409,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霍文</w:t>
        <w:br/>
      </w:r>
      <w:r>
        <w:rPr>
          <w:sz w:val="22"/>
        </w:rPr>
        <w:t xml:space="preserve">单位: </w:t>
      </w:r>
      <w:r>
        <w:rPr>
          <w:sz w:val="22"/>
        </w:rPr>
        <w:t>中国气象局乌鲁木齐沙漠气象研究所</w:t>
        <w:br/>
      </w:r>
      <w:r>
        <w:rPr>
          <w:sz w:val="22"/>
        </w:rPr>
        <w:t xml:space="preserve">电子邮件: </w:t>
      </w:r>
      <w:r>
        <w:rPr>
          <w:sz w:val="22"/>
        </w:rPr>
        <w:t>huowenpet@idm.cn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