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青藏高原及周边地区气温和降水格点数据（1998-2017）</w:t>
      </w:r>
    </w:p>
    <w:p>
      <w:r>
        <w:rPr>
          <w:sz w:val="22"/>
        </w:rPr>
        <w:t>英文标题：Temperature and precipitation grid data of the Qinghai Tibet Plateau and its surrounding areas in 1998-2017Grid data of annual temperature and annual precipitation on the Tibetan Plateau and its surrounding areas during 1998-2017</w:t>
      </w:r>
    </w:p>
    <w:p>
      <w:r>
        <w:rPr>
          <w:sz w:val="32"/>
        </w:rPr>
        <w:t>1、摘要</w:t>
      </w:r>
    </w:p>
    <w:p>
      <w:pPr>
        <w:ind w:firstLine="432"/>
      </w:pPr>
      <w:r>
        <w:rPr>
          <w:sz w:val="22"/>
        </w:rPr>
        <w:t>数据内容：本数据集包括1998-2017年青藏高原逐年的气温和降水格点数据，是进行气候变化及其对生态环境影响的基础性数据。数据来源及加工：源数据来自基于国家气象信息中心基础资料专项最新整编的中国地面高密度台站（2400多个国家级气象观测站）的气温和降水日值资料，对缺测站点进行预处理之后，利用ANUSPLIN软件的薄盘样条法 (TPS，Thin Plate Spline)进行空间插值，生成青藏高原及200km缓冲区空间分辨率1km的年值格点数据。数据应用：该数据可用于气候变化对生态环境影响的研究中。</w:t>
      </w:r>
    </w:p>
    <w:p>
      <w:r>
        <w:rPr>
          <w:sz w:val="32"/>
        </w:rPr>
        <w:t>2、关键词</w:t>
      </w:r>
    </w:p>
    <w:p>
      <w:pPr>
        <w:ind w:left="432"/>
      </w:pPr>
      <w:r>
        <w:rPr>
          <w:sz w:val="22"/>
        </w:rPr>
        <w:t>主题关键词：</w:t>
      </w:r>
      <w:r>
        <w:rPr>
          <w:sz w:val="22"/>
        </w:rPr>
        <w:t>降水</w:t>
      </w:r>
      <w:r>
        <w:t>,</w:t>
      </w:r>
      <w:r>
        <w:rPr>
          <w:sz w:val="22"/>
        </w:rPr>
        <w:t>温度</w:t>
      </w:r>
      <w:r>
        <w:t>,</w:t>
      </w:r>
      <w:r>
        <w:rPr>
          <w:sz w:val="22"/>
        </w:rPr>
        <w:t>降水量</w:t>
      </w:r>
      <w:r>
        <w:t>,</w:t>
      </w:r>
      <w:r>
        <w:rPr>
          <w:sz w:val="22"/>
        </w:rPr>
        <w:t>空气温度</w:t>
        <w:br/>
      </w:r>
      <w:r>
        <w:rPr>
          <w:sz w:val="22"/>
        </w:rPr>
        <w:t>学科关键词：</w:t>
      </w:r>
      <w:r>
        <w:rPr>
          <w:sz w:val="22"/>
        </w:rPr>
        <w:t>大气</w:t>
        <w:br/>
      </w:r>
      <w:r>
        <w:rPr>
          <w:sz w:val="22"/>
        </w:rPr>
        <w:t>地点关键词：</w:t>
      </w:r>
      <w:r>
        <w:rPr>
          <w:sz w:val="22"/>
        </w:rPr>
        <w:t>Tibet Plateau</w:t>
        <w:br/>
      </w:r>
      <w:r>
        <w:rPr>
          <w:sz w:val="22"/>
        </w:rPr>
        <w:t>时间关键词：</w:t>
      </w:r>
      <w:r>
        <w:rPr>
          <w:sz w:val="22"/>
        </w:rPr>
        <w:t>1998-2017</w:t>
      </w:r>
    </w:p>
    <w:p>
      <w:r>
        <w:rPr>
          <w:sz w:val="32"/>
        </w:rPr>
        <w:t>3、数据细节</w:t>
      </w:r>
    </w:p>
    <w:p>
      <w:pPr>
        <w:ind w:left="432"/>
      </w:pPr>
      <w:r>
        <w:rPr>
          <w:sz w:val="22"/>
        </w:rPr>
        <w:t>1.比例尺：None</w:t>
      </w:r>
    </w:p>
    <w:p>
      <w:pPr>
        <w:ind w:left="432"/>
      </w:pPr>
      <w:r>
        <w:rPr>
          <w:sz w:val="22"/>
        </w:rPr>
        <w:t>2.投影：</w:t>
      </w:r>
    </w:p>
    <w:p>
      <w:pPr>
        <w:ind w:left="432"/>
      </w:pPr>
      <w:r>
        <w:rPr>
          <w:sz w:val="22"/>
        </w:rPr>
        <w:t>3.文件大小：288.0MB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北：39.825966</w:t>
            </w:r>
          </w:p>
        </w:tc>
        <w:tc>
          <w:tcPr>
            <w:tcW w:type="dxa" w:w="2880"/>
          </w:tcPr>
          <w:p>
            <w:r>
              <w:t>-</w:t>
            </w:r>
          </w:p>
        </w:tc>
      </w:tr>
      <w:tr>
        <w:tc>
          <w:tcPr>
            <w:tcW w:type="dxa" w:w="2880"/>
          </w:tcPr>
          <w:p>
            <w:r>
              <w:t>西：73.44662</w:t>
            </w:r>
          </w:p>
        </w:tc>
        <w:tc>
          <w:tcPr>
            <w:tcW w:type="dxa" w:w="2880"/>
          </w:tcPr>
          <w:p>
            <w:r>
              <w:t>-</w:t>
            </w:r>
          </w:p>
        </w:tc>
        <w:tc>
          <w:tcPr>
            <w:tcW w:type="dxa" w:w="2880"/>
          </w:tcPr>
          <w:p>
            <w:r>
              <w:t>东：104.67223</w:t>
            </w:r>
          </w:p>
        </w:tc>
      </w:tr>
      <w:tr>
        <w:tc>
          <w:tcPr>
            <w:tcW w:type="dxa" w:w="2880"/>
          </w:tcPr>
          <w:p>
            <w:r>
              <w:t>-</w:t>
            </w:r>
          </w:p>
        </w:tc>
        <w:tc>
          <w:tcPr>
            <w:tcW w:type="dxa" w:w="2880"/>
          </w:tcPr>
          <w:p>
            <w:r>
              <w:t>南：25.993798</w:t>
            </w:r>
          </w:p>
        </w:tc>
        <w:tc>
          <w:tcPr>
            <w:tcW w:type="dxa" w:w="2880"/>
          </w:tcPr>
          <w:p>
            <w:r>
              <w:t>-</w:t>
            </w:r>
          </w:p>
        </w:tc>
      </w:tr>
    </w:tbl>
    <w:p>
      <w:r>
        <w:rPr>
          <w:sz w:val="32"/>
        </w:rPr>
        <w:t>5、时间范围</w:t>
      </w:r>
      <w:r>
        <w:rPr>
          <w:sz w:val="22"/>
        </w:rPr>
        <w:t>1998-02-07 16:00:00+00:00</w:t>
      </w:r>
      <w:r>
        <w:rPr>
          <w:sz w:val="22"/>
        </w:rPr>
        <w:t>--</w:t>
      </w:r>
      <w:r>
        <w:rPr>
          <w:sz w:val="22"/>
        </w:rPr>
        <w:t>2018-02-06 16:00:00+00:00</w:t>
      </w:r>
    </w:p>
    <w:p>
      <w:r>
        <w:rPr>
          <w:sz w:val="32"/>
        </w:rPr>
        <w:t>6、引用方式</w:t>
      </w:r>
    </w:p>
    <w:p>
      <w:pPr>
        <w:ind w:left="432"/>
      </w:pPr>
      <w:r>
        <w:rPr>
          <w:sz w:val="22"/>
        </w:rPr>
        <w:t xml:space="preserve">数据的引用: </w:t>
      </w:r>
    </w:p>
    <w:p>
      <w:pPr>
        <w:ind w:left="432" w:firstLine="432"/>
      </w:pPr>
      <w:r>
        <w:t xml:space="preserve">丁明军. 青藏高原及周边地区气温和降水格点数据（1998-2017）. 时空三极环境大数据平台, DOI:10.11888/Meteoro.tpdc.270239, CSTR:18406.11.Meteoro.tpdc.270239, </w:t>
      </w:r>
      <w:r>
        <w:t>2019</w:t>
      </w:r>
      <w:r>
        <w:t>.[</w:t>
      </w:r>
      <w:r>
        <w:t xml:space="preserve">DING mingjun. Temperature and precipitation grid data of the Qinghai Tibet Plateau and its surrounding areas in 1998-2017Grid data of annual temperature and annual precipitation on the Tibetan Plateau and its surrounding areas during 1998-2017. A Big Earth Data Platform for Three Poles, DOI:10.11888/Meteoro.tpdc.270239, CSTR:18406.11.Meteoro.tpdc.270239,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丁明军</w:t>
        <w:br/>
      </w:r>
      <w:r>
        <w:rPr>
          <w:sz w:val="22"/>
        </w:rPr>
        <w:t xml:space="preserve">单位: </w:t>
      </w:r>
      <w:r>
        <w:rPr>
          <w:sz w:val="22"/>
        </w:rPr>
        <w:t>中国科学院地理科学与资源研究所</w:t>
        <w:br/>
      </w:r>
      <w:r>
        <w:rPr>
          <w:sz w:val="22"/>
        </w:rPr>
        <w:t xml:space="preserve">电子邮件: </w:t>
      </w:r>
      <w:r>
        <w:rPr>
          <w:sz w:val="22"/>
        </w:rPr>
        <w:t>dingmingjun1128@163.com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