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阳春盆地鹦鹉岭W-Sn矿花岗岩全岩及单矿物地球化学数据</w:t>
      </w:r>
    </w:p>
    <w:p>
      <w:r>
        <w:rPr>
          <w:sz w:val="22"/>
        </w:rPr>
        <w:t>英文标题：Whole rock and single mineral geochemical data of granite in Yingwuling W-Sn deposit, Yangchun Basin</w:t>
      </w:r>
    </w:p>
    <w:p>
      <w:r>
        <w:rPr>
          <w:sz w:val="32"/>
        </w:rPr>
        <w:t>1、摘要</w:t>
      </w:r>
    </w:p>
    <w:p>
      <w:pPr>
        <w:ind w:firstLine="432"/>
      </w:pPr>
      <w:r>
        <w:rPr>
          <w:sz w:val="22"/>
        </w:rPr>
        <w:t>本数据为广东阳春盆地鹦鹉岭矿床花岗岩的全岩主量、微量元素，Sr-Nd同位素数据，以及锆石原位U-Pb同位素定年、Hf同位素组成和微量元素数据，以及锡石原位U-Pb同位素定年数据。全岩样品为采自鹦鹉岭矿床的花岗岩，包括钾长石花岗岩和黑云母花岗岩。锆石单矿物选自钾长石花岗岩和黑云母花岗岩，锡石选自风化的含矿花岗岩。全岩的主量、微量元素分别由XRF、ICP-MS分析获得，F含量由离子电极分析获得，Cl含量由离子色谱分析获得，Sr-Nd同位素组成由MC-ICP-MS分析获得。锆石原位U-Pb年龄、微量元素数据及锡石的U-Pb年龄数据均由LA-ICP-MS分析获得。锆石原位Hf同位素组成由LA-MC-ICP-MS分析获得。以上数据已发表于高级别SCI期刊（Ore Geology Reviews），数据真实可靠。通过获得的数据可以讨论鹦鹉岭岩体的岩石成因及花岗岩岩浆作用与钨锡成矿作用的关系。</w:t>
      </w:r>
    </w:p>
    <w:p>
      <w:r>
        <w:rPr>
          <w:sz w:val="32"/>
        </w:rPr>
        <w:t>2、关键词</w:t>
      </w:r>
    </w:p>
    <w:p>
      <w:pPr>
        <w:ind w:left="432"/>
      </w:pPr>
      <w:r>
        <w:rPr>
          <w:sz w:val="22"/>
        </w:rPr>
        <w:t>主题关键词：</w:t>
      </w:r>
      <w:r>
        <w:rPr>
          <w:sz w:val="22"/>
        </w:rPr>
        <w:t>Sn-W矿</w:t>
      </w:r>
      <w:r>
        <w:t>,</w:t>
      </w:r>
      <w:r>
        <w:rPr>
          <w:sz w:val="22"/>
        </w:rPr>
        <w:t>岩石/矿物</w:t>
      </w:r>
      <w:r>
        <w:t>,</w:t>
      </w:r>
      <w:r>
        <w:rPr>
          <w:sz w:val="22"/>
        </w:rPr>
        <w:t>锡石U-Pb定年</w:t>
      </w:r>
      <w:r>
        <w:t>,</w:t>
      </w:r>
      <w:r>
        <w:rPr>
          <w:sz w:val="22"/>
        </w:rPr>
        <w:t>地球化学</w:t>
      </w:r>
      <w:r>
        <w:t>,</w:t>
      </w:r>
      <w:r>
        <w:rPr>
          <w:sz w:val="22"/>
        </w:rPr>
        <w:t>A型花岗岩</w:t>
        <w:br/>
      </w:r>
      <w:r>
        <w:rPr>
          <w:sz w:val="22"/>
        </w:rPr>
        <w:t>学科关键词：</w:t>
      </w:r>
      <w:r>
        <w:rPr>
          <w:sz w:val="22"/>
        </w:rPr>
        <w:t>固体地球</w:t>
        <w:br/>
      </w:r>
      <w:r>
        <w:rPr>
          <w:sz w:val="22"/>
        </w:rPr>
        <w:t>地点关键词：</w:t>
      </w:r>
      <w:r>
        <w:rPr>
          <w:sz w:val="22"/>
        </w:rPr>
        <w:t>阳春盆地</w:t>
        <w:br/>
      </w:r>
      <w:r>
        <w:rPr>
          <w:sz w:val="22"/>
        </w:rPr>
        <w:t>时间关键词：</w:t>
      </w:r>
      <w:r>
        <w:rPr>
          <w:sz w:val="22"/>
        </w:rPr>
        <w:t>晚白垩世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3.文件大小：0.135MB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北：22.24</w:t>
            </w:r>
          </w:p>
        </w:tc>
        <w:tc>
          <w:tcPr>
            <w:tcW w:type="dxa" w:w="2880"/>
          </w:tcPr>
          <w:p>
            <w:r>
              <w:t>-</w:t>
            </w:r>
          </w:p>
        </w:tc>
      </w:tr>
      <w:tr>
        <w:tc>
          <w:tcPr>
            <w:tcW w:type="dxa" w:w="2880"/>
          </w:tcPr>
          <w:p>
            <w:r>
              <w:t>西：111.563</w:t>
            </w:r>
          </w:p>
        </w:tc>
        <w:tc>
          <w:tcPr>
            <w:tcW w:type="dxa" w:w="2880"/>
          </w:tcPr>
          <w:p>
            <w:r>
              <w:t>-</w:t>
            </w:r>
          </w:p>
        </w:tc>
        <w:tc>
          <w:tcPr>
            <w:tcW w:type="dxa" w:w="2880"/>
          </w:tcPr>
          <w:p>
            <w:r>
              <w:t>东：111.72</w:t>
            </w:r>
          </w:p>
        </w:tc>
      </w:tr>
      <w:tr>
        <w:tc>
          <w:tcPr>
            <w:tcW w:type="dxa" w:w="2880"/>
          </w:tcPr>
          <w:p>
            <w:r>
              <w:t>-</w:t>
            </w:r>
          </w:p>
        </w:tc>
        <w:tc>
          <w:tcPr>
            <w:tcW w:type="dxa" w:w="2880"/>
          </w:tcPr>
          <w:p>
            <w:r>
              <w:t>南：22.035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张丽鹏. 阳春盆地鹦鹉岭W-Sn矿花岗岩全岩及单矿物地球化学数据. 时空三极环境大数据平台, DOI:10.1016/j.oregeorev.2018.04.012, CSTR:, </w:t>
      </w:r>
      <w:r>
        <w:t>2021</w:t>
      </w:r>
      <w:r>
        <w:t>.[</w:t>
      </w:r>
      <w:r>
        <w:t xml:space="preserve">ZHANG   Lipeng. Whole rock and single mineral geochemical data of granite in Yingwuling W-Sn deposit, Yangchun Basin. A Big Earth Data Platform for Three Poles, DOI:10.1016/j.oregeorev.2018.04.012, CSTR:, </w:t>
      </w:r>
      <w:r>
        <w:t>2021</w:t>
      </w:r>
      <w:r>
        <w:rPr>
          <w:sz w:val="22"/>
        </w:rPr>
        <w:t>]</w:t>
      </w:r>
    </w:p>
    <w:p>
      <w:pPr>
        <w:ind w:left="432"/>
      </w:pPr>
      <w:r>
        <w:rPr>
          <w:sz w:val="22"/>
        </w:rPr>
        <w:t xml:space="preserve">文章的引用: </w:t>
      </w:r>
    </w:p>
    <w:p>
      <w:pPr>
        <w:ind w:left="864"/>
      </w:pPr>
      <w:r>
        <w:t>Zhang, L., Zhang, R., Wu, K., Chen, Y., Li, C., Hu, Y., ... &amp; Sun, W. (2018). Late Cretaceous granitic magmatism and mineralization in the Yingwuling W–Sn deposit, South China: Constraints from zircon and cassiterite U–Pb geochronology and whole-rock geochemistry. Ore Geology Reviews, 96, 115-129.</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张丽鹏</w:t>
        <w:br/>
      </w:r>
      <w:r>
        <w:rPr>
          <w:sz w:val="22"/>
        </w:rPr>
        <w:t xml:space="preserve">单位: </w:t>
      </w:r>
      <w:r>
        <w:rPr>
          <w:sz w:val="22"/>
        </w:rPr>
        <w:t>中国科学院海洋研究所</w:t>
        <w:br/>
      </w:r>
      <w:r>
        <w:rPr>
          <w:sz w:val="22"/>
        </w:rPr>
        <w:t xml:space="preserve">电子邮件: </w:t>
      </w:r>
      <w:r>
        <w:rPr>
          <w:sz w:val="22"/>
        </w:rPr>
        <w:t>zhanglipeng@qdio.ac.cn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