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最早的亚洲蝙蝠化石处于演化过渡环节（论文插图原始数据）</w:t>
      </w:r>
    </w:p>
    <w:p>
      <w:r>
        <w:rPr>
          <w:sz w:val="22"/>
        </w:rPr>
        <w:t>英文标题：The earliest Asian bats (Mammalia: Chiroptera) address major gaps in bat evolution</w:t>
      </w:r>
    </w:p>
    <w:p>
      <w:r>
        <w:rPr>
          <w:sz w:val="32"/>
        </w:rPr>
        <w:t>1、摘要</w:t>
      </w:r>
    </w:p>
    <w:p>
      <w:pPr>
        <w:ind w:firstLine="432"/>
      </w:pPr>
      <w:r>
        <w:rPr>
          <w:sz w:val="22"/>
        </w:rPr>
        <w:t>自从飞行的能力演化以来，蝙蝠类经历了大规模的适应辐射和扩散。蝙蝠化石在大多数大陆的始新世早期就已为人所知。然而，直到现在，早始新世的蝙蝠化石还没有在亚洲大陆被报道过。在这里，我们报道了来自中国新疆北部准噶尔盆地的早始新世的2枚蝙蝠牙齿化石，是亚洲已知的最早蝙蝠化石记录，可能是目前公认的最为原始的蝙蝠臼齿。这些牙齿兼具现代蝙蝠的共有衍征和在其他胎盘哺乳动物中发现的原始性状，因此对蝙蝠的牙齿演化史的重建有着一定的意义。准噶尔盆地的蝙蝠牙齿化石表明，这类基干翼手目Onychonycteridae科的牙齿特征非常进步，但其头后部分的骨骼解剖学特征却比其他始新世蝙蝠更为基干。与两类基干蝙蝠类群，中亚地区早始新世的基干类型蝙蝠的发现，进一步提示这一区域是早期蝙蝠过渡类型的演化中心，这一观点在其它有胎盘哺乳类，如啮齿目和兔形目中得到证实。</w:t>
        <w:br/>
        <w:t>本数据包括论文原文的PDF以及原始分辨率论文插图（包括化石、地层和系统发育树等），经授权可直接引用。</w:t>
        <w:br/>
        <w:t>数据来源为拍摄或绘制。数据包括原始图片，清晰度高。可用于进一步引用及科学传播等工作。</w:t>
      </w:r>
    </w:p>
    <w:p>
      <w:r>
        <w:rPr>
          <w:sz w:val="32"/>
        </w:rPr>
        <w:t>2、关键词</w:t>
      </w:r>
    </w:p>
    <w:p>
      <w:pPr>
        <w:ind w:left="432"/>
      </w:pPr>
      <w:r>
        <w:rPr>
          <w:sz w:val="22"/>
        </w:rPr>
        <w:t>主题关键词：</w:t>
      </w:r>
      <w:r>
        <w:rPr>
          <w:sz w:val="22"/>
        </w:rPr>
        <w:t>其他数据</w:t>
        <w:br/>
      </w:r>
      <w:r>
        <w:rPr>
          <w:sz w:val="22"/>
        </w:rPr>
        <w:t>学科关键词：</w:t>
      </w:r>
      <w:r>
        <w:rPr>
          <w:sz w:val="22"/>
        </w:rPr>
        <w:t>其他</w:t>
        <w:br/>
      </w:r>
      <w:r>
        <w:rPr>
          <w:sz w:val="22"/>
        </w:rPr>
        <w:t>地点关键词：</w:t>
      </w:r>
      <w:r>
        <w:rPr>
          <w:sz w:val="22"/>
        </w:rPr>
        <w:t>新疆</w:t>
        <w:br/>
      </w:r>
      <w:r>
        <w:rPr>
          <w:sz w:val="22"/>
        </w:rPr>
        <w:t>时间关键词：</w:t>
      </w:r>
      <w:r>
        <w:rPr>
          <w:sz w:val="22"/>
        </w:rPr>
        <w:t>早始新世</w:t>
      </w:r>
    </w:p>
    <w:p>
      <w:r>
        <w:rPr>
          <w:sz w:val="32"/>
        </w:rPr>
        <w:t>3、数据细节</w:t>
      </w:r>
    </w:p>
    <w:p>
      <w:pPr>
        <w:ind w:left="432"/>
      </w:pPr>
      <w:r>
        <w:rPr>
          <w:sz w:val="22"/>
        </w:rPr>
        <w:t>1.比例尺：None</w:t>
      </w:r>
    </w:p>
    <w:p>
      <w:pPr>
        <w:ind w:left="432"/>
      </w:pPr>
      <w:r>
        <w:rPr>
          <w:sz w:val="22"/>
        </w:rPr>
        <w:t>2.投影：</w:t>
      </w:r>
    </w:p>
    <w:p>
      <w:pPr>
        <w:ind w:left="432"/>
      </w:pPr>
      <w:r>
        <w:rPr>
          <w:sz w:val="22"/>
        </w:rPr>
        <w:t>3.文件大小：10.0MB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北：45.0</w:t>
            </w:r>
          </w:p>
        </w:tc>
        <w:tc>
          <w:tcPr>
            <w:tcW w:type="dxa" w:w="2880"/>
          </w:tcPr>
          <w:p>
            <w:r>
              <w:t>-</w:t>
            </w:r>
          </w:p>
        </w:tc>
      </w:tr>
      <w:tr>
        <w:tc>
          <w:tcPr>
            <w:tcW w:type="dxa" w:w="2880"/>
          </w:tcPr>
          <w:p>
            <w:r>
              <w:t>西：80.0</w:t>
            </w:r>
          </w:p>
        </w:tc>
        <w:tc>
          <w:tcPr>
            <w:tcW w:type="dxa" w:w="2880"/>
          </w:tcPr>
          <w:p>
            <w:r>
              <w:t>-</w:t>
            </w:r>
          </w:p>
        </w:tc>
        <w:tc>
          <w:tcPr>
            <w:tcW w:type="dxa" w:w="2880"/>
          </w:tcPr>
          <w:p>
            <w:r>
              <w:t>东：140.0</w:t>
            </w:r>
          </w:p>
        </w:tc>
      </w:tr>
      <w:tr>
        <w:tc>
          <w:tcPr>
            <w:tcW w:type="dxa" w:w="2880"/>
          </w:tcPr>
          <w:p>
            <w:r>
              <w:t>-</w:t>
            </w:r>
          </w:p>
        </w:tc>
        <w:tc>
          <w:tcPr>
            <w:tcW w:type="dxa" w:w="2880"/>
          </w:tcPr>
          <w:p>
            <w:r>
              <w:t>南：30.0</w:t>
            </w:r>
          </w:p>
        </w:tc>
        <w:tc>
          <w:tcPr>
            <w:tcW w:type="dxa" w:w="2880"/>
          </w:tcPr>
          <w:p>
            <w:r>
              <w:t>-</w:t>
            </w:r>
          </w:p>
        </w:tc>
      </w:tr>
    </w:tbl>
    <w:p>
      <w:r>
        <w:rPr>
          <w:sz w:val="32"/>
        </w:rPr>
        <w:t>5、时间范围</w:t>
      </w:r>
      <w:r>
        <w:rPr>
          <w:sz w:val="22"/>
        </w:rPr>
        <w:t>2020-12-30 16:00:00+00:00</w:t>
      </w:r>
      <w:r>
        <w:rPr>
          <w:sz w:val="22"/>
        </w:rPr>
        <w:t>--</w:t>
      </w:r>
      <w:r>
        <w:rPr>
          <w:sz w:val="22"/>
        </w:rPr>
        <w:t>2021-12-29 16:00:00+00:00</w:t>
      </w:r>
    </w:p>
    <w:p>
      <w:r>
        <w:rPr>
          <w:sz w:val="32"/>
        </w:rPr>
        <w:t>6、引用方式</w:t>
      </w:r>
    </w:p>
    <w:p>
      <w:pPr>
        <w:ind w:left="432"/>
      </w:pPr>
      <w:r>
        <w:rPr>
          <w:sz w:val="22"/>
        </w:rPr>
        <w:t xml:space="preserve">数据的引用: </w:t>
      </w:r>
    </w:p>
    <w:p>
      <w:pPr>
        <w:ind w:left="432" w:firstLine="432"/>
      </w:pPr>
      <w:r>
        <w:t xml:space="preserve">倪喜军. 最早的亚洲蝙蝠化石处于演化过渡环节（论文插图原始数据）. 时空三极环境大数据平台, DOI:10.1098/rsbl.2021.0185, CSTR:, </w:t>
      </w:r>
      <w:r>
        <w:t>2021</w:t>
      </w:r>
      <w:r>
        <w:t>.[</w:t>
      </w:r>
      <w:r>
        <w:t xml:space="preserve">NI   Xijun . The earliest Asian bats (Mammalia: Chiroptera) address major gaps in bat evolution. A Big Earth Data Platform for Three Poles, DOI:10.1098/rsbl.2021.0185, CSTR:,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倪喜军</w:t>
        <w:br/>
      </w:r>
      <w:r>
        <w:rPr>
          <w:sz w:val="22"/>
        </w:rPr>
        <w:t xml:space="preserve">单位: </w:t>
      </w:r>
      <w:r>
        <w:rPr>
          <w:sz w:val="22"/>
        </w:rPr>
        <w:t>中国科学院古脊椎动物与古人类研究所</w:t>
        <w:br/>
      </w:r>
      <w:r>
        <w:rPr>
          <w:sz w:val="22"/>
        </w:rPr>
        <w:t xml:space="preserve">电子邮件: </w:t>
      </w:r>
      <w:r>
        <w:rPr>
          <w:sz w:val="22"/>
        </w:rPr>
        <w:t>nixijun@ivpp.ac.cn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