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内蒙古狼山地区玄武岩的地球化学数据集（2019）</w:t>
      </w:r>
    </w:p>
    <w:p>
      <w:r>
        <w:rPr>
          <w:sz w:val="22"/>
        </w:rPr>
        <w:t>英文标题：Geochemical data set of basalt in Langshan area, Inner Mongolia (2019)</w:t>
      </w:r>
    </w:p>
    <w:p>
      <w:r>
        <w:rPr>
          <w:sz w:val="32"/>
        </w:rPr>
        <w:t>1、摘要</w:t>
      </w:r>
    </w:p>
    <w:p>
      <w:pPr>
        <w:ind w:firstLine="432"/>
      </w:pPr>
      <w:r>
        <w:rPr>
          <w:sz w:val="22"/>
        </w:rPr>
        <w:t>本数据集包括内蒙古狼山地区玄武岩的全岩主微量元素地球化学数据，全岩Sr-Nd-Pb同位素数据和全岩Ar-Ar同位素数据。全岩主量元素地球化学数据由XRF测试获得，微量元素地球化学数据由ICP-MS分析获得。全岩Sr-Nd同位素数据由Finnigan Triton TIMS分析获得，全岩Pb同位素数据由多收集器Finnigan MAT-262质谱仪分析获得。全岩Ar-Ar同位素数据的获得分两步进行，首先在北京快中子反应堆进行预处理，而后在中国地质大学（武汉）构造与油气资源教育部重点实验室使用 Argus VI惰性气体质谱仪进行测试分析。以上数据已发表于国际权威地学期刊《Chemical Geology》上，数据真实可信。通过该套数据可以有效约束狼山玄武岩地幔源区的物质循环作用。</w:t>
      </w:r>
    </w:p>
    <w:p>
      <w:r>
        <w:rPr>
          <w:sz w:val="32"/>
        </w:rPr>
        <w:t>2、关键词</w:t>
      </w:r>
    </w:p>
    <w:p>
      <w:pPr>
        <w:ind w:left="432"/>
      </w:pPr>
      <w:r>
        <w:rPr>
          <w:sz w:val="22"/>
        </w:rPr>
        <w:t>主题关键词：</w:t>
      </w:r>
      <w:r>
        <w:rPr>
          <w:sz w:val="22"/>
        </w:rPr>
        <w:t>微量元素</w:t>
      </w:r>
      <w:r>
        <w:t>,</w:t>
      </w:r>
      <w:r>
        <w:rPr>
          <w:sz w:val="22"/>
        </w:rPr>
        <w:t>岩石/矿物</w:t>
      </w:r>
      <w:r>
        <w:t>,</w:t>
      </w:r>
      <w:r>
        <w:rPr>
          <w:sz w:val="22"/>
        </w:rPr>
        <w:t>地球化学</w:t>
      </w:r>
      <w:r>
        <w:t>,</w:t>
      </w:r>
      <w:r>
        <w:rPr>
          <w:sz w:val="22"/>
        </w:rPr>
        <w:t>火成岩</w:t>
      </w:r>
      <w:r>
        <w:t>,</w:t>
      </w:r>
      <w:r>
        <w:rPr>
          <w:sz w:val="22"/>
        </w:rPr>
        <w:t>同位素地球化学</w:t>
        <w:br/>
      </w:r>
      <w:r>
        <w:rPr>
          <w:sz w:val="22"/>
        </w:rPr>
        <w:t>学科关键词：</w:t>
      </w:r>
      <w:r>
        <w:rPr>
          <w:sz w:val="22"/>
        </w:rPr>
        <w:t>固体地球</w:t>
        <w:br/>
      </w:r>
      <w:r>
        <w:rPr>
          <w:sz w:val="22"/>
        </w:rPr>
        <w:t>地点关键词：</w:t>
      </w:r>
      <w:r>
        <w:rPr>
          <w:sz w:val="22"/>
        </w:rPr>
        <w:t>狼山</w:t>
        <w:br/>
      </w:r>
      <w:r>
        <w:rPr>
          <w:sz w:val="22"/>
        </w:rPr>
        <w:t>时间关键词：</w:t>
      </w:r>
      <w:r>
        <w:rPr>
          <w:sz w:val="22"/>
        </w:rPr>
        <w:t>晚白垩世</w:t>
      </w:r>
    </w:p>
    <w:p>
      <w:r>
        <w:rPr>
          <w:sz w:val="32"/>
        </w:rPr>
        <w:t>3、数据细节</w:t>
      </w:r>
    </w:p>
    <w:p>
      <w:pPr>
        <w:ind w:left="432"/>
      </w:pPr>
      <w:r>
        <w:rPr>
          <w:sz w:val="22"/>
        </w:rPr>
        <w:t>1.比例尺：None</w:t>
      </w:r>
    </w:p>
    <w:p>
      <w:pPr>
        <w:ind w:left="432"/>
      </w:pPr>
      <w:r>
        <w:rPr>
          <w:sz w:val="22"/>
        </w:rPr>
        <w:t>2.投影：</w:t>
      </w:r>
    </w:p>
    <w:p>
      <w:pPr>
        <w:ind w:left="432"/>
      </w:pPr>
      <w:r>
        <w:rPr>
          <w:sz w:val="22"/>
        </w:rPr>
        <w:t>3.文件大小：0.13MB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北：41.2</w:t>
            </w:r>
          </w:p>
        </w:tc>
        <w:tc>
          <w:tcPr>
            <w:tcW w:type="dxa" w:w="2880"/>
          </w:tcPr>
          <w:p>
            <w:r>
              <w:t>-</w:t>
            </w:r>
          </w:p>
        </w:tc>
      </w:tr>
      <w:tr>
        <w:tc>
          <w:tcPr>
            <w:tcW w:type="dxa" w:w="2880"/>
          </w:tcPr>
          <w:p>
            <w:r>
              <w:t>西：107.0</w:t>
            </w:r>
          </w:p>
        </w:tc>
        <w:tc>
          <w:tcPr>
            <w:tcW w:type="dxa" w:w="2880"/>
          </w:tcPr>
          <w:p>
            <w:r>
              <w:t>-</w:t>
            </w:r>
          </w:p>
        </w:tc>
        <w:tc>
          <w:tcPr>
            <w:tcW w:type="dxa" w:w="2880"/>
          </w:tcPr>
          <w:p>
            <w:r>
              <w:t>东：108.0</w:t>
            </w:r>
          </w:p>
        </w:tc>
      </w:tr>
      <w:tr>
        <w:tc>
          <w:tcPr>
            <w:tcW w:type="dxa" w:w="2880"/>
          </w:tcPr>
          <w:p>
            <w:r>
              <w:t>-</w:t>
            </w:r>
          </w:p>
        </w:tc>
        <w:tc>
          <w:tcPr>
            <w:tcW w:type="dxa" w:w="2880"/>
          </w:tcPr>
          <w:p>
            <w:r>
              <w:t>南：40.7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戴宏坤, 郑建平. 内蒙古狼山地区玄武岩的地球化学数据集（2019）. 时空三极环境大数据平台, DOI:10.1016/j.chemgeo.2019.06.003, CSTR:, </w:t>
      </w:r>
      <w:r>
        <w:t>2021</w:t>
      </w:r>
      <w:r>
        <w:t>.[</w:t>
      </w:r>
      <w:r>
        <w:t xml:space="preserve">DAI   Hongkun, ZHENG   Jianping. Geochemical data set of basalt in Langshan area, Inner Mongolia (2019). A Big Earth Data Platform for Three Poles, DOI:10.1016/j.chemgeo.2019.06.003, CSTR:, </w:t>
      </w:r>
      <w:r>
        <w:t>2021</w:t>
      </w:r>
      <w:r>
        <w:rPr>
          <w:sz w:val="22"/>
        </w:rPr>
        <w:t>]</w:t>
      </w:r>
    </w:p>
    <w:p>
      <w:pPr>
        <w:ind w:left="432"/>
      </w:pPr>
      <w:r>
        <w:rPr>
          <w:sz w:val="22"/>
        </w:rPr>
        <w:t xml:space="preserve">文章的引用: </w:t>
      </w:r>
    </w:p>
    <w:p>
      <w:pPr>
        <w:ind w:left="864"/>
      </w:pPr>
      <w:r>
        <w:t>Dai, H.K., Zheng, J.P., O'Reilly, S.Y., Griffin, W.L., Xiong, Q., Xu, R., Su, Y.P., Ping, X.Q., &amp; Chen, F.K. (2019). Langshan basalts record recycled Paleo-Asian oceanic materials beneath the northwest North China Craton. Chemical Geology, 524, 88–103.</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戴宏坤</w:t>
        <w:br/>
      </w:r>
      <w:r>
        <w:rPr>
          <w:sz w:val="22"/>
        </w:rPr>
        <w:t xml:space="preserve">单位: </w:t>
      </w:r>
      <w:r>
        <w:rPr>
          <w:sz w:val="22"/>
        </w:rPr>
        <w:t>中国地质大学(武汉)</w:t>
        <w:br/>
      </w:r>
      <w:r>
        <w:rPr>
          <w:sz w:val="22"/>
        </w:rPr>
        <w:t xml:space="preserve">电子邮件: </w:t>
      </w:r>
      <w:r>
        <w:rPr>
          <w:sz w:val="22"/>
        </w:rPr>
        <w:t>1027617477@qq.com</w:t>
        <w:br/>
        <w:br/>
      </w:r>
      <w:r>
        <w:rPr>
          <w:sz w:val="22"/>
        </w:rPr>
        <w:t xml:space="preserve">姓名: </w:t>
      </w:r>
      <w:r>
        <w:rPr>
          <w:sz w:val="22"/>
        </w:rPr>
        <w:t>郑建平</w:t>
        <w:br/>
      </w:r>
      <w:r>
        <w:rPr>
          <w:sz w:val="22"/>
        </w:rPr>
        <w:t xml:space="preserve">单位: </w:t>
      </w:r>
      <w:r>
        <w:rPr>
          <w:sz w:val="22"/>
        </w:rPr>
        <w:t>中国地质大学(武汉)</w:t>
        <w:br/>
      </w:r>
      <w:r>
        <w:rPr>
          <w:sz w:val="22"/>
        </w:rPr>
        <w:t xml:space="preserve">电子邮件: </w:t>
      </w:r>
      <w:r>
        <w:rPr>
          <w:sz w:val="22"/>
        </w:rPr>
        <w:t>jpzheng@cug.edu.cn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