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中国地区土地覆盖综合数据集</w:t>
      </w:r>
    </w:p>
    <w:p>
      <w:r>
        <w:rPr>
          <w:sz w:val="22"/>
        </w:rPr>
        <w:t>英文标题：Land cover products of China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中国土地覆盖数据集包括5种产品：</w:t>
        <w:br/>
        <w:t>1）glc2000_lucc_1km_China.asc,由GLC2000项目开发的基于SPOT4遥感数据的全球土地覆盖数据中国子集，数据名称为GLC2000.GLC2000中国区域土地覆盖数据由全球覆盖数据直接裁剪得到，它的数据说明请参考http://www-gvm.jrc.it/glc2000/defaultGLC2000.htm</w:t>
        <w:br/>
        <w:t>2）igbp_lucc_1km_China.asc,由IGBP－DIS支持的基于AVHRR遥感数据的全球土地覆盖数据中国子集，数据名称为IGBPDIS；IGBPDIS数据的制备，采用USGS的方法，利用1992年四月到1992年三月的AVHRR数据开发出1km分辨率的全球土地覆盖数据,分类系统采取IGBP制定的分类系统，把全球分为17类.其开发以洲为单位。应用AVHRR12个月的最大化合成NDVI资料，</w:t>
        <w:br/>
        <w:t>3）modis_lucc_1km_China_2001.asc,MODIS土地覆盖数据产品中国子集，数据名称为MODIS；MODIS中国区域土地覆盖数据由全球覆盖数据直接裁剪得到，它的数据说明请参考http://edcdaac.usgs.gov/modis/mod12q1v4.asp。</w:t>
        <w:br/>
        <w:t>4、umd_lucc_1km_China.asc,由马里兰大学生产的基于AVHRR数据的全球土地覆盖数据中国子集，数据名称为UMd；UMd基于AVHRR数据的5个波段及NDVI数据经过重新组合建议数据矩阵，用分类树的方法进行了全球土地覆盖分类工作。其目的是希望建立一个比过去数据更高精度的数据。分类系统很大程度上采用了IGBP的分类方案。</w:t>
        <w:br/>
        <w:t>5）westdc_lucc_1km_China.asc，由中国科学院组织实施的中国2000年1：10万土地覆盖数据，对其进行合并、矢栅转换（面积最大法），最后得到全国幅1km的土地利用数据产品，数据名称为WESTDC。WESTDC中国区域土地覆盖数据是在中国科学院1：10万按县分幅的土地资源调查的成果的基础上进行了合并、矢栅转换（面积最大法），最后得到全国幅的土地利用数据产品。采用中科院资源环境分类系统。</w:t>
        <w:br/>
        <w:t>2：数据格式：ArcView GIS ASCII</w:t>
        <w:br/>
        <w:t>3：网格参数：</w:t>
        <w:br/>
        <w:t xml:space="preserve">      ncols         4857</w:t>
        <w:br/>
        <w:t xml:space="preserve">      nrows         4045</w:t>
        <w:br/>
        <w:t xml:space="preserve">      xllcorner     -2650000</w:t>
        <w:br/>
        <w:t xml:space="preserve">      yllcorner     1876946</w:t>
        <w:br/>
        <w:t xml:space="preserve">      cellsize      1000</w:t>
        <w:br/>
        <w:t xml:space="preserve">      NODATA_value  -9999</w:t>
        <w:br/>
        <w:t>4：投影参数：</w:t>
        <w:br/>
        <w:t xml:space="preserve">      Projection    ALBERS</w:t>
        <w:br/>
        <w:t xml:space="preserve">      Units         METERS</w:t>
        <w:br/>
        <w:t xml:space="preserve">      Spheroid      Krasovsky</w:t>
        <w:br/>
        <w:t xml:space="preserve">      Parameters:</w:t>
        <w:br/>
        <w:t xml:space="preserve">      25  00 0.000     /* 1st standard parallel</w:t>
        <w:br/>
        <w:t xml:space="preserve">      47  00 0.000     /* 2nd standard parallel         </w:t>
        <w:br/>
        <w:t xml:space="preserve">      105 00 0.000     /* central meridian</w:t>
        <w:br/>
        <w:t xml:space="preserve">      0  0  0.000     /* latitude of projection's origin</w:t>
        <w:br/>
        <w:t xml:space="preserve">      0.00000 </w:t>
        <w:tab/>
        <w:t xml:space="preserve">    /* false easting (meters)</w:t>
        <w:br/>
        <w:t xml:space="preserve">      0.00000         /* false northing (meters)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人地遥感</w:t>
      </w:r>
      <w:r>
        <w:t>,</w:t>
      </w:r>
      <w:r>
        <w:rPr>
          <w:sz w:val="22"/>
        </w:rPr>
        <w:t>农业遥感产品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中国</w:t>
        <w:br/>
      </w:r>
      <w:r>
        <w:rPr>
          <w:sz w:val="22"/>
        </w:rPr>
        <w:t>时间关键词：</w:t>
      </w:r>
      <w:r>
        <w:rPr>
          <w:sz w:val="22"/>
        </w:rPr>
        <w:t>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3.文件大小：512.82MB</w:t>
      </w:r>
    </w:p>
    <w:p>
      <w:pPr>
        <w:ind w:left="432"/>
      </w:pPr>
      <w:r>
        <w:rPr>
          <w:sz w:val="22"/>
        </w:rPr>
        <w:t>4.数据格式：矢量、栅格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北：53.9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东：135.5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南：17.8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冉有华. 中国地区土地覆盖综合数据集. 时空三极环境大数据平台, DOI:10.3972/westdc.007.2013.db, CSTR:18406.11.westdc.007.2013.db, </w:t>
      </w:r>
      <w:r>
        <w:t>2013</w:t>
      </w:r>
      <w:r>
        <w:t>.[</w:t>
      </w:r>
      <w:r>
        <w:t xml:space="preserve">RAN  Youhua. Land cover products of China. A Big Earth Data Platform for Three Poles, DOI:10.3972/westdc.007.2013.db, CSTR:18406.11.westdc.007.2013.db,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Youhua Ran, Xin Li &amp; Ling Lu (2010): Evaluation of four remote sensing based land cover products over China, International Journal of Remote Sensing, 31:2, 391-401.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冉有华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ranyh@lzb.ac.cn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