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新疆地区CMIP3未来情景气温和降水降尺度数据（2010-2099）</w:t>
      </w:r>
    </w:p>
    <w:p>
      <w:r>
        <w:rPr>
          <w:sz w:val="22"/>
        </w:rPr>
        <w:t>英文标题：The CMIP3's projection of temperature and precipitation in Xinjiang (2010-2099)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本数据集使用的GCMs 数据集为CMIP3 比较计划数据（PCMDI 提供的 IPCC AR4 中的24个GCM 输出结果的 A1B（中碳排放， 注重经济增长的全球共同发展情景）、A2（高碳排放，注重经济增长的区域发展情景）及 B1 （低碳排放， 强调环境可持续开发的全球共同发展情景）三个情景。本数据集采用Delta方法进行降尺度，将20C3M 数据集中1961年-1990年作为参考基准时期，同时将SRES数据集中2010年-2099年作为未来情景。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新疆地区</w:t>
        <w:br/>
      </w:r>
      <w:r>
        <w:rPr>
          <w:sz w:val="22"/>
        </w:rPr>
        <w:t>时间关键词：</w:t>
      </w:r>
      <w:r>
        <w:rPr>
          <w:sz w:val="22"/>
        </w:rPr>
        <w:t>2010-2099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3.文件大小：1360.0MB</w:t>
      </w:r>
    </w:p>
    <w:p>
      <w:pPr>
        <w:ind w:left="432"/>
      </w:pPr>
      <w:r>
        <w:rPr>
          <w:sz w:val="22"/>
        </w:rPr>
        <w:t>4.数据格式：数字文档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东：96.0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2010-01-07 08:00:00+00:00</w:t>
      </w:r>
      <w:r>
        <w:rPr>
          <w:sz w:val="22"/>
        </w:rPr>
        <w:t>--</w:t>
      </w:r>
      <w:r>
        <w:rPr>
          <w:sz w:val="22"/>
        </w:rPr>
        <w:t>2100-01-06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白磊, 孟现勇, 李兰海, 陈曦, 李雪梅. 新疆地区CMIP3未来情景气温和降水降尺度数据（2010-2099）. 时空三极环境大数据平台, DOI:10.11888/Meteoro.tpdc.270568, CSTR:18406.11.Meteoro.tpdc.270568, </w:t>
      </w:r>
      <w:r>
        <w:t>2016</w:t>
      </w:r>
      <w:r>
        <w:t>.[</w:t>
      </w:r>
      <w:r>
        <w:t xml:space="preserve">LI Lanhai, LI  Xuemei, Meng Xianyong, BAI  Lei, CHEN  Xi. The CMIP3's projection of temperature and precipitation in Xinjiang (2010-2099). A Big Earth Data Platform for Three Poles, DOI:10.11888/Meteoro.tpdc.270568, CSTR:18406.11.Meteoro.tpdc.270568,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李兰海, 白磊, 姚亚楠, &amp; 杨青. (2012). 基于ipcc情景下新疆地区未来气候变化的预估. 资源科学, 34(4), 602-612.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白磊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caecar1986@qq.com</w:t>
        <w:br/>
        <w:br/>
      </w:r>
      <w:r>
        <w:rPr>
          <w:sz w:val="22"/>
        </w:rPr>
        <w:t xml:space="preserve">姓名: </w:t>
      </w:r>
      <w:r>
        <w:rPr>
          <w:sz w:val="22"/>
        </w:rPr>
        <w:t>孟现勇</w:t>
        <w:br/>
      </w:r>
      <w:r>
        <w:rPr>
          <w:sz w:val="22"/>
        </w:rPr>
        <w:t xml:space="preserve">单位: </w:t>
      </w:r>
      <w:r>
        <w:rPr>
          <w:sz w:val="22"/>
        </w:rPr>
        <w:t>中国农业大学资源与环境学院</w:t>
        <w:br/>
      </w:r>
      <w:r>
        <w:rPr>
          <w:sz w:val="22"/>
        </w:rPr>
        <w:t xml:space="preserve">电子邮件: </w:t>
      </w:r>
      <w:r>
        <w:rPr>
          <w:sz w:val="22"/>
        </w:rPr>
        <w:t>xymeng@cau.edu.cn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李兰海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lilh@ms.xjb.ac.cn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陈曦</w:t>
        <w:br/>
      </w:r>
      <w:r>
        <w:rPr>
          <w:sz w:val="22"/>
        </w:rPr>
        <w:t xml:space="preserve">单位: </w:t>
      </w:r>
      <w:r>
        <w:rPr>
          <w:sz w:val="22"/>
        </w:rPr>
        <w:t>none</w:t>
        <w:br/>
      </w:r>
      <w:r>
        <w:rPr>
          <w:sz w:val="22"/>
        </w:rPr>
        <w:t xml:space="preserve">电子邮件: </w:t>
      </w:r>
      <w:r>
        <w:rPr>
          <w:sz w:val="22"/>
        </w:rPr>
        <w:t>none</w:t>
        <w:br/>
        <w:br/>
      </w:r>
      <w:r>
        <w:rPr>
          <w:sz w:val="22"/>
        </w:rPr>
        <w:t xml:space="preserve">姓名: </w:t>
      </w:r>
      <w:r>
        <w:rPr>
          <w:sz w:val="22"/>
        </w:rPr>
        <w:t>李雪梅</w:t>
        <w:br/>
      </w:r>
      <w:r>
        <w:rPr>
          <w:sz w:val="22"/>
        </w:rPr>
        <w:t xml:space="preserve">单位: </w:t>
      </w:r>
      <w:r>
        <w:rPr>
          <w:sz w:val="22"/>
        </w:rPr>
        <w:t>none</w:t>
        <w:br/>
      </w:r>
      <w:r>
        <w:rPr>
          <w:sz w:val="22"/>
        </w:rPr>
        <w:t xml:space="preserve">电子邮件: </w:t>
      </w:r>
      <w:r>
        <w:rPr>
          <w:sz w:val="22"/>
        </w:rPr>
        <w:t>none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