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中国不同相态降水（降雪、雨夹雪和降雨）及其湿球温度阈值格点数据集（1961-2016）</w:t>
      </w:r>
    </w:p>
    <w:p>
      <w:r>
        <w:rPr>
          <w:sz w:val="22"/>
        </w:rPr>
        <w:t>英文标题：A gridded dataset of different forms of precipitation (snow, sleet, and rain) and their wet-bulb temperature threshold across mainland China from 1961-2016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不同相态降水（降雪、雨夹雪和降雨）对地表水循环和能量收支产生不同性质影响。因此，对不同相态降水进行区分至关重要，特别是在气候变化背景下。基于Ding et al.（2014）提出的不同相态降水分离参数化方案和基于观测的逐日格点数据集（CN05.1），以湿球温度、相对湿度、地表气压和高程数据作为输入，我们生成了一套1961-2016年期间中国区域不同相态降水（降雪、雨夹雪和降雨）及其湿球温度阈值的逐日格点数据集，空间分辨率为0.25°。在此基础上，进一步计算了逐年降雪、雨夹雪和降雨总量。该数据可为冰冻圈科学、水文学、生态学和气候变化相关研究提供基础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降雪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中国</w:t>
        <w:br/>
      </w:r>
      <w:r>
        <w:rPr>
          <w:sz w:val="22"/>
        </w:rPr>
        <w:t>时间关键词：</w:t>
      </w:r>
      <w:r>
        <w:rPr>
          <w:sz w:val="22"/>
        </w:rPr>
        <w:t>1961-2016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3.文件大小：5314.6MB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北：53.5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东：135.1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南：3.9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1960-12-31 16:00:00+00:00</w:t>
      </w:r>
      <w:r>
        <w:rPr>
          <w:sz w:val="22"/>
        </w:rPr>
        <w:t>--</w:t>
      </w:r>
      <w:r>
        <w:rPr>
          <w:sz w:val="22"/>
        </w:rPr>
        <w:t>2016-12-30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苏勃, 赵宏宇. 中国不同相态降水（降雪、雨夹雪和降雨）及其湿球温度阈值格点数据集（1961-2016）. 时空三极环境大数据平台, DOI:10.11888/Atmos.tpdc.272654, CSTR:18406.11.Atmos.tpdc.272654, </w:t>
      </w:r>
      <w:r>
        <w:t>2022</w:t>
      </w:r>
      <w:r>
        <w:t>.[</w:t>
      </w:r>
      <w:r>
        <w:t xml:space="preserve">SU   Bo , ZHAO Hongyu. A gridded dataset of different forms of precipitation (snow, sleet, and rain) and their wet-bulb temperature threshold across mainland China from 1961-2016. A Big Earth Data Platform for Three Poles, DOI:10.11888/Atmos.tpdc.272654, CSTR:18406.11.Atmos.tpdc.272654,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Su, B., Xiao, C.D., Zhao, H.Y., Huang, Y., Dou, T.F., Wang, X.J., &amp; Chen, D.L. (2022). Estimated changes in different forms of precipitation (snow, sleet, and rain) across mainland China. Atmospheric Research.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苏勃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geosubor@mail.bnu.edu.cn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赵宏宇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cryosphere@mail.bnu.edu.cn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