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印度河子流域（Hunza,Astore,Gilgit,Shyok,Shigar,Kharmong）径流数据（1980-2013）</w:t>
      </w:r>
    </w:p>
    <w:p>
      <w:r>
        <w:rPr>
          <w:sz w:val="22"/>
        </w:rPr>
        <w:t>英文标题：UIB Subbasins(Hunza,Astore,Gilgit,Shyok,Shigar,Kharmong) Discharge Data (1980-2013)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HBV水文模型是半经验式水文模型的代表之一，它广泛地应用于流域径流模拟、基于HBV模型对印度河上游六个子流域逐日分辨率的径流进行了模拟：1）通过最新的驱动数据计算出1980-2013年逐日分辨率的径流数据；2）HBV半经验式水文模型较适用于高山寒区的模拟情景；3）方便与实测径流数据进行对比，以评价模型的适用性以及模拟结果的可靠性，进行下游合理的水文预报，防御水文灾害。研究水文规律和实际生产问题中起着重要的作用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逐日径流数据</w:t>
      </w:r>
      <w:r>
        <w:t xml:space="preserve">, </w:t>
      </w:r>
      <w:r>
        <w:rPr>
          <w:sz w:val="22"/>
        </w:rPr>
        <w:t>HBV水文模型</w:t>
      </w:r>
      <w:r>
        <w:t xml:space="preserve">, </w:t>
      </w:r>
      <w:r>
        <w:rPr>
          <w:sz w:val="22"/>
        </w:rPr>
        <w:t>印度河上游</w:t>
        <w:br/>
      </w:r>
      <w:r>
        <w:rPr>
          <w:sz w:val="22"/>
        </w:rPr>
        <w:t>时间关键词：</w:t>
      </w:r>
      <w:r>
        <w:rPr>
          <w:sz w:val="22"/>
        </w:rPr>
        <w:t>1980-2013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1980-01-06 16:00:00+00:00</w:t>
      </w:r>
      <w:r>
        <w:rPr>
          <w:sz w:val="22"/>
        </w:rPr>
        <w:t>--</w:t>
      </w:r>
      <w:r>
        <w:rPr>
          <w:sz w:val="22"/>
        </w:rPr>
        <w:t>2014-01-06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印度河子流域（Hunza,Astore,Gilgit,Shyok,Shigar,Kharmong）径流数据（1980-2013）. 时空三极环境大数据平台, DOI:10.11888/Hydro.tpdc.270436, CSTR:18406.11.Hydro.tpdc.270436, </w:t>
      </w:r>
      <w:r>
        <w:t>2020</w:t>
      </w:r>
      <w:r>
        <w:t>.[</w:t>
      </w:r>
      <w:r>
        <w:t xml:space="preserve">ZHANG   Yinsheng. UIB Subbasins(Hunza,Astore,Gilgit,Shyok,Shigar,Kharmong) Discharge Data (1980-2013). A Big Earth Data Platform for Three Poles, DOI:10.11888/Hydro.tpdc.270436, CSTR:18406.11.Hydro.tpdc.270436,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